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E3" w:rsidRDefault="002D5ADF" w:rsidP="00A40CE3">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Koordinierter Entwurf einer Musterbetriebsvereinbarung zur Freizeitoption</w:t>
      </w:r>
    </w:p>
    <w:p w:rsidR="00A40CE3" w:rsidRDefault="00A40CE3" w:rsidP="00D029D1">
      <w:pPr>
        <w:jc w:val="center"/>
        <w:rPr>
          <w:rFonts w:ascii="Arial" w:hAnsi="Arial" w:cs="Arial"/>
          <w:b/>
          <w:sz w:val="24"/>
          <w:szCs w:val="24"/>
        </w:rPr>
      </w:pPr>
    </w:p>
    <w:p w:rsidR="00160EDF" w:rsidRDefault="00160EDF" w:rsidP="00D029D1">
      <w:pPr>
        <w:jc w:val="center"/>
        <w:rPr>
          <w:rFonts w:ascii="Arial" w:hAnsi="Arial" w:cs="Arial"/>
          <w:b/>
          <w:sz w:val="24"/>
          <w:szCs w:val="24"/>
        </w:rPr>
      </w:pPr>
    </w:p>
    <w:p w:rsidR="00160EDF" w:rsidRDefault="00160EDF" w:rsidP="00D029D1">
      <w:pPr>
        <w:jc w:val="center"/>
        <w:rPr>
          <w:rFonts w:ascii="Arial" w:hAnsi="Arial" w:cs="Arial"/>
          <w:b/>
          <w:sz w:val="24"/>
          <w:szCs w:val="24"/>
        </w:rPr>
      </w:pPr>
    </w:p>
    <w:p w:rsidR="00D029D1" w:rsidRPr="002D5ADF" w:rsidRDefault="00D029D1" w:rsidP="00D029D1">
      <w:pPr>
        <w:jc w:val="center"/>
        <w:rPr>
          <w:rFonts w:ascii="Arial" w:hAnsi="Arial" w:cs="Arial"/>
          <w:color w:val="000000" w:themeColor="text1"/>
          <w:sz w:val="24"/>
          <w:szCs w:val="24"/>
        </w:rPr>
      </w:pPr>
      <w:r w:rsidRPr="002D5ADF">
        <w:rPr>
          <w:rFonts w:ascii="Arial" w:hAnsi="Arial" w:cs="Arial"/>
          <w:b/>
          <w:color w:val="000000" w:themeColor="text1"/>
          <w:sz w:val="24"/>
          <w:szCs w:val="24"/>
        </w:rPr>
        <w:t>Betriebsvereinbarung über die Anwendung der Freizeitoption</w:t>
      </w:r>
      <w:r w:rsidR="00397A52" w:rsidRPr="002D5ADF">
        <w:rPr>
          <w:rFonts w:ascii="Arial" w:hAnsi="Arial" w:cs="Arial"/>
          <w:b/>
          <w:color w:val="000000" w:themeColor="text1"/>
          <w:sz w:val="24"/>
          <w:szCs w:val="24"/>
        </w:rPr>
        <w:t xml:space="preserve"> gemäß Kollektivvertrag </w:t>
      </w:r>
      <w:r w:rsidRPr="002D5ADF">
        <w:rPr>
          <w:rFonts w:ascii="Arial" w:hAnsi="Arial" w:cs="Arial"/>
          <w:b/>
          <w:color w:val="000000" w:themeColor="text1"/>
          <w:sz w:val="24"/>
          <w:szCs w:val="24"/>
        </w:rPr>
        <w:t>Fahrzeugindustrie</w:t>
      </w:r>
      <w:r w:rsidR="00397A52" w:rsidRPr="002D5ADF">
        <w:rPr>
          <w:rFonts w:ascii="Arial" w:hAnsi="Arial" w:cs="Arial"/>
          <w:b/>
          <w:color w:val="000000" w:themeColor="text1"/>
          <w:sz w:val="24"/>
          <w:szCs w:val="24"/>
        </w:rPr>
        <w:t xml:space="preserve"> vom </w:t>
      </w:r>
      <w:r w:rsidRPr="002D5ADF">
        <w:rPr>
          <w:rFonts w:ascii="Arial" w:hAnsi="Arial" w:cs="Arial"/>
          <w:b/>
          <w:color w:val="000000" w:themeColor="text1"/>
          <w:sz w:val="24"/>
          <w:szCs w:val="24"/>
        </w:rPr>
        <w:t>1. November 201</w:t>
      </w:r>
      <w:r w:rsidR="00195124">
        <w:rPr>
          <w:rFonts w:ascii="Arial" w:hAnsi="Arial" w:cs="Arial"/>
          <w:b/>
          <w:color w:val="000000" w:themeColor="text1"/>
          <w:sz w:val="24"/>
          <w:szCs w:val="24"/>
        </w:rPr>
        <w:t>5</w:t>
      </w:r>
    </w:p>
    <w:p w:rsidR="00D029D1" w:rsidRDefault="00D029D1" w:rsidP="00D029D1">
      <w:pPr>
        <w:rPr>
          <w:rFonts w:ascii="Arial" w:hAnsi="Arial" w:cs="Arial"/>
          <w:sz w:val="24"/>
          <w:szCs w:val="24"/>
        </w:rPr>
      </w:pPr>
    </w:p>
    <w:p w:rsidR="00160EDF" w:rsidRDefault="00160EDF" w:rsidP="00D029D1">
      <w:pPr>
        <w:rPr>
          <w:rFonts w:ascii="Arial" w:hAnsi="Arial" w:cs="Arial"/>
          <w:sz w:val="24"/>
          <w:szCs w:val="24"/>
        </w:rPr>
      </w:pPr>
    </w:p>
    <w:p w:rsidR="00160EDF" w:rsidRPr="00D27261" w:rsidRDefault="00160EDF" w:rsidP="00D029D1">
      <w:pPr>
        <w:rPr>
          <w:rFonts w:ascii="Arial" w:hAnsi="Arial" w:cs="Arial"/>
          <w:sz w:val="24"/>
          <w:szCs w:val="24"/>
        </w:rPr>
      </w:pPr>
    </w:p>
    <w:p w:rsidR="00D029D1" w:rsidRPr="00D27261" w:rsidRDefault="00D029D1" w:rsidP="00D029D1">
      <w:pPr>
        <w:rPr>
          <w:rFonts w:ascii="Arial" w:hAnsi="Arial" w:cs="Arial"/>
          <w:sz w:val="24"/>
          <w:szCs w:val="24"/>
        </w:rPr>
      </w:pPr>
      <w:r w:rsidRPr="00D27261">
        <w:rPr>
          <w:rFonts w:ascii="Arial" w:hAnsi="Arial" w:cs="Arial"/>
          <w:sz w:val="24"/>
          <w:szCs w:val="24"/>
        </w:rPr>
        <w:t>abgeschlossen zwischen</w:t>
      </w:r>
    </w:p>
    <w:p w:rsidR="00D029D1" w:rsidRPr="00D27261" w:rsidRDefault="00D029D1" w:rsidP="00D029D1">
      <w:pPr>
        <w:rPr>
          <w:rFonts w:ascii="Arial" w:hAnsi="Arial" w:cs="Arial"/>
          <w:sz w:val="24"/>
          <w:szCs w:val="24"/>
        </w:rPr>
      </w:pPr>
    </w:p>
    <w:p w:rsidR="00D029D1" w:rsidRPr="00D27261" w:rsidRDefault="00D029D1" w:rsidP="00D029D1">
      <w:pPr>
        <w:shd w:val="clear" w:color="auto" w:fill="FFFFFF" w:themeFill="background1"/>
        <w:ind w:left="708"/>
        <w:rPr>
          <w:rFonts w:ascii="Arial" w:hAnsi="Arial" w:cs="Arial"/>
          <w:sz w:val="24"/>
          <w:szCs w:val="24"/>
        </w:rPr>
      </w:pPr>
      <w:r w:rsidRPr="00D27261">
        <w:rPr>
          <w:rFonts w:ascii="Arial" w:hAnsi="Arial" w:cs="Arial"/>
          <w:sz w:val="24"/>
          <w:szCs w:val="24"/>
          <w:shd w:val="clear" w:color="auto" w:fill="FFFFFF" w:themeFill="background1"/>
        </w:rPr>
        <w:t>Betrieb, Standort</w:t>
      </w:r>
    </w:p>
    <w:p w:rsidR="00D029D1" w:rsidRPr="00D27261" w:rsidRDefault="00D029D1" w:rsidP="00D029D1">
      <w:pPr>
        <w:rPr>
          <w:rFonts w:ascii="Arial" w:hAnsi="Arial" w:cs="Arial"/>
          <w:sz w:val="24"/>
          <w:szCs w:val="24"/>
        </w:rPr>
      </w:pPr>
    </w:p>
    <w:p w:rsidR="00D029D1" w:rsidRPr="00D27261" w:rsidRDefault="00D029D1" w:rsidP="00D029D1">
      <w:pPr>
        <w:rPr>
          <w:rFonts w:ascii="Arial" w:hAnsi="Arial" w:cs="Arial"/>
          <w:sz w:val="24"/>
          <w:szCs w:val="24"/>
        </w:rPr>
      </w:pPr>
      <w:r w:rsidRPr="00D27261">
        <w:rPr>
          <w:rFonts w:ascii="Arial" w:hAnsi="Arial" w:cs="Arial"/>
          <w:sz w:val="24"/>
          <w:szCs w:val="24"/>
        </w:rPr>
        <w:t>und dem</w:t>
      </w:r>
    </w:p>
    <w:p w:rsidR="00D029D1" w:rsidRPr="00D27261" w:rsidRDefault="00D029D1" w:rsidP="00D029D1">
      <w:pPr>
        <w:rPr>
          <w:rFonts w:ascii="Arial" w:hAnsi="Arial" w:cs="Arial"/>
          <w:sz w:val="24"/>
          <w:szCs w:val="24"/>
        </w:rPr>
      </w:pPr>
    </w:p>
    <w:p w:rsidR="00D029D1" w:rsidRPr="00D27261" w:rsidRDefault="00D029D1" w:rsidP="00D029D1">
      <w:pPr>
        <w:shd w:val="clear" w:color="auto" w:fill="FFFFFF" w:themeFill="background1"/>
        <w:ind w:firstLine="708"/>
        <w:rPr>
          <w:rFonts w:ascii="Arial" w:hAnsi="Arial" w:cs="Arial"/>
          <w:sz w:val="24"/>
          <w:szCs w:val="24"/>
        </w:rPr>
      </w:pPr>
      <w:r w:rsidRPr="00D27261">
        <w:rPr>
          <w:rFonts w:ascii="Arial" w:hAnsi="Arial" w:cs="Arial"/>
          <w:sz w:val="24"/>
          <w:szCs w:val="24"/>
        </w:rPr>
        <w:t xml:space="preserve">Betriebsrat der </w:t>
      </w:r>
      <w:r w:rsidRPr="00D27261">
        <w:rPr>
          <w:rFonts w:ascii="Arial" w:hAnsi="Arial" w:cs="Arial"/>
          <w:sz w:val="24"/>
          <w:szCs w:val="24"/>
          <w:shd w:val="clear" w:color="auto" w:fill="FFFFFF" w:themeFill="background1"/>
        </w:rPr>
        <w:t>Arbeiterinnen und Arbeiter /Angestellten</w:t>
      </w:r>
      <w:r w:rsidRPr="00D27261">
        <w:rPr>
          <w:rFonts w:ascii="Arial" w:hAnsi="Arial" w:cs="Arial"/>
          <w:sz w:val="24"/>
          <w:szCs w:val="24"/>
        </w:rPr>
        <w:t xml:space="preserve"> des Betriebes</w:t>
      </w:r>
    </w:p>
    <w:p w:rsidR="00D029D1" w:rsidRPr="00D27261" w:rsidRDefault="002D5ADF" w:rsidP="002D5ADF">
      <w:pPr>
        <w:tabs>
          <w:tab w:val="left" w:pos="2160"/>
        </w:tabs>
        <w:ind w:firstLine="708"/>
        <w:rPr>
          <w:rFonts w:ascii="Arial" w:hAnsi="Arial" w:cs="Arial"/>
          <w:i/>
          <w:sz w:val="24"/>
          <w:szCs w:val="24"/>
        </w:rPr>
      </w:pPr>
      <w:r>
        <w:rPr>
          <w:rFonts w:ascii="Arial" w:hAnsi="Arial" w:cs="Arial"/>
          <w:i/>
          <w:sz w:val="24"/>
          <w:szCs w:val="24"/>
        </w:rPr>
        <w:tab/>
      </w: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Anwendung der Freizeitoption</w:t>
      </w:r>
    </w:p>
    <w:p w:rsidR="00D029D1" w:rsidRPr="00D27261" w:rsidRDefault="00D029D1" w:rsidP="00D029D1">
      <w:pPr>
        <w:jc w:val="both"/>
        <w:rPr>
          <w:rFonts w:ascii="Arial" w:hAnsi="Arial" w:cs="Arial"/>
          <w:sz w:val="24"/>
          <w:szCs w:val="24"/>
        </w:rPr>
      </w:pPr>
      <w:r w:rsidRPr="00D27261">
        <w:rPr>
          <w:rFonts w:ascii="Arial" w:hAnsi="Arial" w:cs="Arial"/>
          <w:sz w:val="24"/>
          <w:szCs w:val="24"/>
        </w:rPr>
        <w:t>Die Vertragsparteien kommen überein, die kollektivvertragliche Freizeitoption anzuwenden.</w:t>
      </w:r>
    </w:p>
    <w:p w:rsidR="00D029D1" w:rsidRDefault="00D029D1" w:rsidP="00D029D1">
      <w:pPr>
        <w:rPr>
          <w:rFonts w:ascii="Arial" w:hAnsi="Arial" w:cs="Arial"/>
          <w:sz w:val="24"/>
          <w:szCs w:val="24"/>
        </w:rPr>
      </w:pPr>
    </w:p>
    <w:p w:rsidR="00397A52" w:rsidRPr="00D27261" w:rsidRDefault="00397A52" w:rsidP="00D029D1">
      <w:pPr>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Geltungsbereich, Geltungsdauer</w:t>
      </w:r>
      <w:r w:rsidR="002D5ADF">
        <w:rPr>
          <w:rStyle w:val="Funotenzeichen"/>
          <w:rFonts w:ascii="Arial" w:hAnsi="Arial" w:cs="Arial"/>
          <w:b/>
          <w:sz w:val="24"/>
          <w:szCs w:val="24"/>
        </w:rPr>
        <w:footnoteReference w:id="1"/>
      </w:r>
    </w:p>
    <w:p w:rsidR="00D029D1" w:rsidRDefault="00D029D1" w:rsidP="00D029D1">
      <w:pPr>
        <w:jc w:val="both"/>
        <w:rPr>
          <w:rFonts w:ascii="Arial" w:hAnsi="Arial" w:cs="Arial"/>
          <w:sz w:val="24"/>
          <w:szCs w:val="24"/>
        </w:rPr>
      </w:pPr>
      <w:r w:rsidRPr="00D27261">
        <w:rPr>
          <w:rFonts w:ascii="Arial" w:hAnsi="Arial" w:cs="Arial"/>
          <w:sz w:val="24"/>
          <w:szCs w:val="24"/>
        </w:rPr>
        <w:t xml:space="preserve">Diese Betriebsvereinbarung gilt unbefristet für alle Arbeitnehmerinnen und Arbeitnehmer, die die kollektivvertraglichen Voraussetzungen erfüllen. </w:t>
      </w:r>
    </w:p>
    <w:p w:rsidR="00397A52" w:rsidRDefault="00397A52" w:rsidP="00D029D1">
      <w:pPr>
        <w:jc w:val="both"/>
        <w:rPr>
          <w:rFonts w:ascii="Arial" w:hAnsi="Arial" w:cs="Arial"/>
          <w:sz w:val="24"/>
          <w:szCs w:val="24"/>
        </w:rPr>
      </w:pPr>
    </w:p>
    <w:p w:rsidR="00397A52" w:rsidRPr="00397A52" w:rsidRDefault="00397A52" w:rsidP="00D029D1">
      <w:pPr>
        <w:jc w:val="both"/>
        <w:rPr>
          <w:rFonts w:ascii="Arial" w:hAnsi="Arial" w:cs="Arial"/>
          <w:color w:val="FF0000"/>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Inanspruchnahme der Freizeitoption</w:t>
      </w:r>
    </w:p>
    <w:p w:rsidR="00D029D1" w:rsidRPr="00D27261" w:rsidRDefault="00D029D1" w:rsidP="00D029D1">
      <w:pPr>
        <w:jc w:val="both"/>
        <w:rPr>
          <w:rFonts w:ascii="Arial" w:hAnsi="Arial" w:cs="Arial"/>
          <w:sz w:val="24"/>
          <w:szCs w:val="24"/>
        </w:rPr>
      </w:pPr>
      <w:r w:rsidRPr="00D27261">
        <w:rPr>
          <w:rFonts w:ascii="Arial" w:hAnsi="Arial" w:cs="Arial"/>
          <w:sz w:val="24"/>
          <w:szCs w:val="24"/>
        </w:rPr>
        <w:t>Jene Arbeitnehmerinnen und Arbeitnehmer, die die Freizeitoption in Anspruch nehmen möchten</w:t>
      </w:r>
      <w:r>
        <w:rPr>
          <w:rFonts w:ascii="Arial" w:hAnsi="Arial" w:cs="Arial"/>
          <w:sz w:val="24"/>
          <w:szCs w:val="24"/>
        </w:rPr>
        <w:t>,</w:t>
      </w:r>
      <w:r w:rsidRPr="00D27261">
        <w:rPr>
          <w:rFonts w:ascii="Arial" w:hAnsi="Arial" w:cs="Arial"/>
          <w:sz w:val="24"/>
          <w:szCs w:val="24"/>
        </w:rPr>
        <w:t xml:space="preserve"> haben </w:t>
      </w:r>
    </w:p>
    <w:p w:rsidR="00D029D1" w:rsidRPr="00D27261" w:rsidRDefault="00D029D1" w:rsidP="00D029D1">
      <w:pPr>
        <w:jc w:val="both"/>
        <w:rPr>
          <w:rFonts w:ascii="Arial" w:hAnsi="Arial" w:cs="Arial"/>
          <w:sz w:val="24"/>
          <w:szCs w:val="24"/>
        </w:rPr>
      </w:pPr>
    </w:p>
    <w:p w:rsidR="00D029D1" w:rsidRPr="00D27261" w:rsidRDefault="00397A52" w:rsidP="00D029D1">
      <w:pPr>
        <w:pStyle w:val="Listenabsatz"/>
        <w:numPr>
          <w:ilvl w:val="0"/>
          <w:numId w:val="8"/>
        </w:numPr>
        <w:spacing w:after="120" w:line="276" w:lineRule="auto"/>
        <w:jc w:val="both"/>
        <w:rPr>
          <w:rFonts w:ascii="Arial" w:hAnsi="Arial" w:cs="Arial"/>
          <w:sz w:val="24"/>
          <w:szCs w:val="24"/>
        </w:rPr>
      </w:pPr>
      <w:r w:rsidRPr="002D5ADF">
        <w:rPr>
          <w:rFonts w:ascii="Arial" w:hAnsi="Arial" w:cs="Arial"/>
          <w:color w:val="000000" w:themeColor="text1"/>
          <w:sz w:val="24"/>
          <w:szCs w:val="24"/>
        </w:rPr>
        <w:t>a</w:t>
      </w:r>
      <w:r w:rsidR="00D029D1" w:rsidRPr="002D5ADF">
        <w:rPr>
          <w:rFonts w:ascii="Arial" w:hAnsi="Arial" w:cs="Arial"/>
          <w:color w:val="000000" w:themeColor="text1"/>
          <w:sz w:val="24"/>
          <w:szCs w:val="24"/>
        </w:rPr>
        <w:t xml:space="preserve">b </w:t>
      </w:r>
      <w:r w:rsidR="00D029D1" w:rsidRPr="00D27261">
        <w:rPr>
          <w:rFonts w:ascii="Arial" w:hAnsi="Arial" w:cs="Arial"/>
          <w:sz w:val="24"/>
          <w:szCs w:val="24"/>
        </w:rPr>
        <w:t>Inkrafttreten der Betriebsvereinbarung zwei Monate, somit bis zum …………………. die Möglichkeit, gegenüber dem Unternehmen die Absicht schriftlich zu bekunden, diese Option zu wählen</w:t>
      </w:r>
      <w:r w:rsidR="002D5ADF">
        <w:rPr>
          <w:rFonts w:ascii="Arial" w:hAnsi="Arial" w:cs="Arial"/>
          <w:sz w:val="24"/>
          <w:szCs w:val="24"/>
        </w:rPr>
        <w:t>,</w:t>
      </w:r>
    </w:p>
    <w:p w:rsidR="00D029D1" w:rsidRPr="00D27261" w:rsidRDefault="00D029D1" w:rsidP="00D029D1">
      <w:pPr>
        <w:pStyle w:val="Listenabsatz"/>
        <w:spacing w:after="120"/>
        <w:jc w:val="both"/>
        <w:rPr>
          <w:rFonts w:ascii="Arial" w:hAnsi="Arial" w:cs="Arial"/>
          <w:sz w:val="24"/>
          <w:szCs w:val="24"/>
        </w:rPr>
      </w:pPr>
    </w:p>
    <w:p w:rsidR="00D029D1" w:rsidRPr="00D27261" w:rsidRDefault="004859CB" w:rsidP="00D029D1">
      <w:pPr>
        <w:pStyle w:val="Listenabsatz"/>
        <w:numPr>
          <w:ilvl w:val="0"/>
          <w:numId w:val="8"/>
        </w:numPr>
        <w:spacing w:after="120" w:line="276" w:lineRule="auto"/>
        <w:jc w:val="both"/>
        <w:rPr>
          <w:rFonts w:ascii="Arial" w:hAnsi="Arial" w:cs="Arial"/>
          <w:sz w:val="24"/>
          <w:szCs w:val="24"/>
        </w:rPr>
      </w:pPr>
      <w:r w:rsidRPr="002D5ADF">
        <w:rPr>
          <w:rFonts w:ascii="Arial" w:hAnsi="Arial" w:cs="Arial"/>
          <w:color w:val="000000" w:themeColor="text1"/>
          <w:sz w:val="24"/>
          <w:szCs w:val="24"/>
        </w:rPr>
        <w:t>d</w:t>
      </w:r>
      <w:r w:rsidR="00D029D1" w:rsidRPr="002D5ADF">
        <w:rPr>
          <w:rFonts w:ascii="Arial" w:hAnsi="Arial" w:cs="Arial"/>
          <w:color w:val="000000" w:themeColor="text1"/>
          <w:sz w:val="24"/>
          <w:szCs w:val="24"/>
        </w:rPr>
        <w:t xml:space="preserve">ie </w:t>
      </w:r>
      <w:r w:rsidR="00D029D1" w:rsidRPr="00D27261">
        <w:rPr>
          <w:rFonts w:ascii="Arial" w:hAnsi="Arial" w:cs="Arial"/>
          <w:sz w:val="24"/>
          <w:szCs w:val="24"/>
        </w:rPr>
        <w:t xml:space="preserve">Möglichkeit, sofern Sie Ihr Interesse schriftlich bekundet haben, bis </w:t>
      </w:r>
      <w:r w:rsidR="00195124">
        <w:rPr>
          <w:rFonts w:ascii="Arial" w:hAnsi="Arial" w:cs="Arial"/>
          <w:sz w:val="24"/>
          <w:szCs w:val="24"/>
        </w:rPr>
        <w:t>17</w:t>
      </w:r>
      <w:r w:rsidR="00D029D1" w:rsidRPr="00D27261">
        <w:rPr>
          <w:rFonts w:ascii="Arial" w:hAnsi="Arial" w:cs="Arial"/>
          <w:sz w:val="24"/>
          <w:szCs w:val="24"/>
        </w:rPr>
        <w:t>.6.201</w:t>
      </w:r>
      <w:r w:rsidR="00195124">
        <w:rPr>
          <w:rFonts w:ascii="Arial" w:hAnsi="Arial" w:cs="Arial"/>
          <w:sz w:val="24"/>
          <w:szCs w:val="24"/>
        </w:rPr>
        <w:t>6</w:t>
      </w:r>
      <w:r w:rsidR="00D029D1" w:rsidRPr="00D27261">
        <w:rPr>
          <w:rFonts w:ascii="Arial" w:hAnsi="Arial" w:cs="Arial"/>
          <w:sz w:val="24"/>
          <w:szCs w:val="24"/>
        </w:rPr>
        <w:t xml:space="preserve"> einzelvertraglich die Anwendung der Freizeitoption zu vereinbaren.</w:t>
      </w:r>
    </w:p>
    <w:p w:rsidR="00D029D1" w:rsidRPr="002D5ADF" w:rsidRDefault="00D029D1" w:rsidP="00D029D1">
      <w:pPr>
        <w:pStyle w:val="Listenabsatz"/>
        <w:spacing w:after="120"/>
        <w:ind w:left="426"/>
        <w:jc w:val="both"/>
        <w:rPr>
          <w:rFonts w:ascii="Arial" w:hAnsi="Arial" w:cs="Arial"/>
          <w:color w:val="000000" w:themeColor="text1"/>
          <w:sz w:val="24"/>
          <w:szCs w:val="24"/>
        </w:rPr>
      </w:pPr>
    </w:p>
    <w:p w:rsidR="00D029D1" w:rsidRPr="00D27261" w:rsidRDefault="00D029D1" w:rsidP="00D029D1">
      <w:pPr>
        <w:spacing w:after="120"/>
        <w:jc w:val="both"/>
        <w:rPr>
          <w:rFonts w:ascii="Arial" w:hAnsi="Arial" w:cs="Arial"/>
          <w:sz w:val="24"/>
          <w:szCs w:val="24"/>
        </w:rPr>
      </w:pPr>
      <w:r w:rsidRPr="002D5ADF">
        <w:rPr>
          <w:rFonts w:ascii="Arial" w:hAnsi="Arial" w:cs="Arial"/>
          <w:color w:val="000000" w:themeColor="text1"/>
          <w:sz w:val="24"/>
          <w:szCs w:val="24"/>
        </w:rPr>
        <w:t xml:space="preserve">Jene Arbeitnehmerinnen und Arbeitnehmer, die dem Unternehmen </w:t>
      </w:r>
      <w:r w:rsidR="00160EDF" w:rsidRPr="002D5ADF">
        <w:rPr>
          <w:rFonts w:ascii="Arial" w:hAnsi="Arial" w:cs="Arial"/>
          <w:color w:val="000000" w:themeColor="text1"/>
          <w:sz w:val="24"/>
          <w:szCs w:val="24"/>
        </w:rPr>
        <w:t xml:space="preserve">zeitgerecht </w:t>
      </w:r>
      <w:r w:rsidRPr="002D5ADF">
        <w:rPr>
          <w:rFonts w:ascii="Arial" w:hAnsi="Arial" w:cs="Arial"/>
          <w:color w:val="000000" w:themeColor="text1"/>
          <w:sz w:val="24"/>
          <w:szCs w:val="24"/>
        </w:rPr>
        <w:t xml:space="preserve">bekanntgegeben haben, dass sie die Freizeitoption in Anspruch nehmen möchten, sind in einer Namensliste zu erfassen, die dem Betriebsrat zu </w:t>
      </w:r>
      <w:r w:rsidRPr="00D27261">
        <w:rPr>
          <w:rFonts w:ascii="Arial" w:hAnsi="Arial" w:cs="Arial"/>
          <w:sz w:val="24"/>
          <w:szCs w:val="24"/>
        </w:rPr>
        <w:t>übermitteln ist. Auf Wunsch der Arbeitnehmerin bzw. des Arbeitnehmers ist der Betriebsrat den Gesprächen über den Abschluss der Einzelvereinbarung beizuziehen.</w:t>
      </w:r>
    </w:p>
    <w:p w:rsidR="00D029D1" w:rsidRPr="00D27261" w:rsidRDefault="00D029D1" w:rsidP="00D029D1">
      <w:pPr>
        <w:jc w:val="both"/>
        <w:rPr>
          <w:rFonts w:ascii="Arial" w:hAnsi="Arial" w:cs="Arial"/>
          <w:sz w:val="24"/>
          <w:szCs w:val="24"/>
        </w:rPr>
      </w:pPr>
      <w:r w:rsidRPr="00D27261">
        <w:rPr>
          <w:rFonts w:ascii="Arial" w:hAnsi="Arial" w:cs="Arial"/>
          <w:sz w:val="24"/>
          <w:szCs w:val="24"/>
        </w:rPr>
        <w:lastRenderedPageBreak/>
        <w:t>Jene Arbeitnehmerinnen und Arbeitnehmer, die eine Einzelvereinbarung abschließen, sind in einer Namensliste zu erfassen, die der Betriebsvereinbarung beizulegen ist.</w:t>
      </w:r>
    </w:p>
    <w:p w:rsidR="00D029D1" w:rsidRDefault="00D029D1" w:rsidP="00D029D1">
      <w:pPr>
        <w:jc w:val="both"/>
        <w:rPr>
          <w:rFonts w:ascii="Arial" w:hAnsi="Arial" w:cs="Arial"/>
          <w:sz w:val="24"/>
          <w:szCs w:val="24"/>
        </w:rPr>
      </w:pPr>
    </w:p>
    <w:p w:rsidR="004859CB" w:rsidRPr="00D27261" w:rsidRDefault="004859CB" w:rsidP="00D029D1">
      <w:pPr>
        <w:jc w:val="both"/>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Bezahlte Freizeit</w:t>
      </w:r>
      <w:r w:rsidR="002D5ADF">
        <w:rPr>
          <w:rStyle w:val="Funotenzeichen"/>
          <w:rFonts w:ascii="Arial" w:hAnsi="Arial" w:cs="Arial"/>
          <w:b/>
          <w:sz w:val="24"/>
          <w:szCs w:val="24"/>
        </w:rPr>
        <w:footnoteReference w:id="2"/>
      </w:r>
    </w:p>
    <w:p w:rsidR="00D029D1" w:rsidRPr="00D27261" w:rsidRDefault="00D029D1" w:rsidP="00D029D1">
      <w:pPr>
        <w:spacing w:after="120"/>
        <w:jc w:val="both"/>
        <w:rPr>
          <w:rFonts w:ascii="Arial" w:hAnsi="Arial" w:cs="Arial"/>
          <w:sz w:val="24"/>
          <w:szCs w:val="24"/>
        </w:rPr>
      </w:pPr>
      <w:r w:rsidRPr="00D27261">
        <w:rPr>
          <w:rFonts w:ascii="Arial" w:hAnsi="Arial" w:cs="Arial"/>
          <w:sz w:val="24"/>
          <w:szCs w:val="24"/>
        </w:rPr>
        <w:t>Mit Wirkung ab 1.07.201</w:t>
      </w:r>
      <w:r w:rsidR="00195124">
        <w:rPr>
          <w:rFonts w:ascii="Arial" w:hAnsi="Arial" w:cs="Arial"/>
          <w:sz w:val="24"/>
          <w:szCs w:val="24"/>
        </w:rPr>
        <w:t>6</w:t>
      </w:r>
      <w:r w:rsidRPr="00D27261">
        <w:rPr>
          <w:rFonts w:ascii="Arial" w:hAnsi="Arial" w:cs="Arial"/>
          <w:sz w:val="24"/>
          <w:szCs w:val="24"/>
        </w:rPr>
        <w:t xml:space="preserve"> </w:t>
      </w:r>
      <w:r w:rsidR="00160EDF" w:rsidRPr="002D5ADF">
        <w:rPr>
          <w:rFonts w:ascii="Arial" w:hAnsi="Arial" w:cs="Arial"/>
          <w:color w:val="000000" w:themeColor="text1"/>
          <w:sz w:val="24"/>
          <w:szCs w:val="24"/>
        </w:rPr>
        <w:t xml:space="preserve">(alternativ: ab dem in der jeweiligen Einzelvereinbarung folgenden Monatsersten) </w:t>
      </w:r>
      <w:r w:rsidRPr="002D5ADF">
        <w:rPr>
          <w:rFonts w:ascii="Arial" w:hAnsi="Arial" w:cs="Arial"/>
          <w:color w:val="000000" w:themeColor="text1"/>
          <w:sz w:val="24"/>
          <w:szCs w:val="24"/>
        </w:rPr>
        <w:t xml:space="preserve">entsteht für die in </w:t>
      </w:r>
      <w:r w:rsidR="00160EDF" w:rsidRPr="002D5ADF">
        <w:rPr>
          <w:rFonts w:ascii="Arial" w:hAnsi="Arial" w:cs="Arial"/>
          <w:color w:val="000000" w:themeColor="text1"/>
          <w:sz w:val="24"/>
          <w:szCs w:val="24"/>
        </w:rPr>
        <w:t xml:space="preserve">der </w:t>
      </w:r>
      <w:r w:rsidR="004859CB" w:rsidRPr="002D5ADF">
        <w:rPr>
          <w:rFonts w:ascii="Arial" w:hAnsi="Arial" w:cs="Arial"/>
          <w:color w:val="000000" w:themeColor="text1"/>
          <w:sz w:val="24"/>
          <w:szCs w:val="24"/>
        </w:rPr>
        <w:t xml:space="preserve">Namensliste </w:t>
      </w:r>
      <w:r w:rsidRPr="00D27261">
        <w:rPr>
          <w:rFonts w:ascii="Arial" w:hAnsi="Arial" w:cs="Arial"/>
          <w:sz w:val="24"/>
          <w:szCs w:val="24"/>
        </w:rPr>
        <w:t>genannten Arbeitnehmerinnen und Arbeitnehmer pro Monat ein Freizeitanspruch gemäß den kollektivvertraglichen Bestimmungen über die Freizeitoption. Gleichzeitig werden die Ist-Löhne bzw. Ist-Gehälter um jenen Betrag verringert, um den sie am 1.11.201</w:t>
      </w:r>
      <w:r w:rsidR="00195124">
        <w:rPr>
          <w:rFonts w:ascii="Arial" w:hAnsi="Arial" w:cs="Arial"/>
          <w:sz w:val="24"/>
          <w:szCs w:val="24"/>
        </w:rPr>
        <w:t>5</w:t>
      </w:r>
      <w:r w:rsidRPr="00D27261">
        <w:rPr>
          <w:rFonts w:ascii="Arial" w:hAnsi="Arial" w:cs="Arial"/>
          <w:sz w:val="24"/>
          <w:szCs w:val="24"/>
        </w:rPr>
        <w:t xml:space="preserve"> erhöht wurden.</w:t>
      </w:r>
    </w:p>
    <w:p w:rsidR="00D029D1" w:rsidRPr="00D27261" w:rsidRDefault="00D029D1" w:rsidP="00D029D1">
      <w:pPr>
        <w:jc w:val="both"/>
        <w:rPr>
          <w:rFonts w:ascii="Arial" w:hAnsi="Arial" w:cs="Arial"/>
          <w:sz w:val="24"/>
          <w:szCs w:val="24"/>
        </w:rPr>
      </w:pPr>
      <w:r w:rsidRPr="00D27261">
        <w:rPr>
          <w:rFonts w:ascii="Arial" w:hAnsi="Arial" w:cs="Arial"/>
          <w:sz w:val="24"/>
          <w:szCs w:val="24"/>
        </w:rPr>
        <w:t>Zwischen dem Unternehmen und der Arbeitnehmerin bzw. dem Arbeitnehmer soll die Art des überwiegenden Verbrauches (stundenweise, ganztägig, ganzwöchig) schriftlich vereinbart werden. Die konkrete Vereinbarung, wann Freizeit verbraucht wird, hat im Einvernehmen zwischen der jeweiligen Führungskraft und der Arbeitnehmerin bzw. dem Arbeitnehmer rechtzeitig vor der Inanspruchnahme zu erfolgen. Die kollektivvertraglichen Bestimmungen bezüglich des Verbrauches der Freizeit bleiben unberührt.</w:t>
      </w:r>
    </w:p>
    <w:p w:rsidR="00D029D1" w:rsidRDefault="00D029D1" w:rsidP="00D029D1">
      <w:pPr>
        <w:jc w:val="both"/>
        <w:rPr>
          <w:rFonts w:ascii="Arial" w:hAnsi="Arial" w:cs="Arial"/>
          <w:sz w:val="24"/>
          <w:szCs w:val="24"/>
        </w:rPr>
      </w:pPr>
    </w:p>
    <w:p w:rsidR="00D029D1" w:rsidRPr="00D27261" w:rsidRDefault="00D029D1" w:rsidP="00D029D1">
      <w:pPr>
        <w:pStyle w:val="Listenabsatz"/>
        <w:numPr>
          <w:ilvl w:val="0"/>
          <w:numId w:val="7"/>
        </w:numPr>
        <w:spacing w:after="120" w:line="276" w:lineRule="auto"/>
        <w:ind w:left="0" w:hanging="357"/>
        <w:jc w:val="both"/>
        <w:rPr>
          <w:rFonts w:ascii="Arial" w:hAnsi="Arial" w:cs="Arial"/>
          <w:b/>
          <w:sz w:val="24"/>
          <w:szCs w:val="24"/>
        </w:rPr>
      </w:pPr>
      <w:r w:rsidRPr="00D27261">
        <w:rPr>
          <w:rFonts w:ascii="Arial" w:hAnsi="Arial" w:cs="Arial"/>
          <w:b/>
          <w:sz w:val="24"/>
          <w:szCs w:val="24"/>
        </w:rPr>
        <w:t>Sonstige Bestimmungen</w:t>
      </w:r>
    </w:p>
    <w:p w:rsidR="00D029D1" w:rsidRPr="00D27261" w:rsidRDefault="00D029D1" w:rsidP="00D029D1">
      <w:pPr>
        <w:jc w:val="both"/>
        <w:rPr>
          <w:rFonts w:ascii="Arial" w:hAnsi="Arial" w:cs="Arial"/>
          <w:sz w:val="24"/>
          <w:szCs w:val="24"/>
        </w:rPr>
      </w:pPr>
      <w:r w:rsidRPr="00D27261">
        <w:rPr>
          <w:rFonts w:ascii="Arial" w:hAnsi="Arial" w:cs="Arial"/>
          <w:sz w:val="24"/>
          <w:szCs w:val="24"/>
        </w:rPr>
        <w:t>Diese Betriebsvereinbarung kann von den Vertragsparteien nicht gekündigt werden.</w:t>
      </w:r>
    </w:p>
    <w:p w:rsidR="00D029D1" w:rsidRPr="00D27261" w:rsidRDefault="00D029D1" w:rsidP="00D029D1">
      <w:pPr>
        <w:jc w:val="both"/>
        <w:rPr>
          <w:rFonts w:ascii="Arial" w:hAnsi="Arial" w:cs="Arial"/>
          <w:i/>
          <w:sz w:val="24"/>
          <w:szCs w:val="24"/>
        </w:rPr>
      </w:pPr>
    </w:p>
    <w:p w:rsidR="00D029D1" w:rsidRPr="00D27261" w:rsidRDefault="00D029D1" w:rsidP="00D029D1">
      <w:pPr>
        <w:tabs>
          <w:tab w:val="left" w:pos="993"/>
        </w:tabs>
        <w:jc w:val="both"/>
        <w:rPr>
          <w:rFonts w:ascii="Arial" w:hAnsi="Arial" w:cs="Arial"/>
          <w:sz w:val="24"/>
          <w:szCs w:val="24"/>
        </w:rPr>
      </w:pPr>
    </w:p>
    <w:p w:rsidR="00D029D1" w:rsidRPr="00D27261" w:rsidRDefault="00D029D1" w:rsidP="00D029D1">
      <w:pPr>
        <w:tabs>
          <w:tab w:val="left" w:pos="993"/>
        </w:tabs>
        <w:jc w:val="both"/>
        <w:rPr>
          <w:rFonts w:ascii="Arial" w:hAnsi="Arial" w:cs="Arial"/>
          <w:sz w:val="24"/>
          <w:szCs w:val="24"/>
        </w:rPr>
      </w:pPr>
    </w:p>
    <w:p w:rsidR="00D029D1" w:rsidRPr="00D27261" w:rsidRDefault="00D029D1" w:rsidP="00D029D1">
      <w:pPr>
        <w:tabs>
          <w:tab w:val="left" w:pos="993"/>
        </w:tabs>
        <w:jc w:val="both"/>
        <w:rPr>
          <w:rFonts w:ascii="Arial" w:hAnsi="Arial" w:cs="Arial"/>
          <w:sz w:val="24"/>
          <w:szCs w:val="24"/>
        </w:rPr>
      </w:pPr>
    </w:p>
    <w:p w:rsidR="00D029D1" w:rsidRPr="00D27261" w:rsidRDefault="00D029D1" w:rsidP="00D029D1">
      <w:pPr>
        <w:tabs>
          <w:tab w:val="left" w:pos="993"/>
        </w:tabs>
        <w:jc w:val="both"/>
        <w:rPr>
          <w:rFonts w:ascii="Arial" w:hAnsi="Arial" w:cs="Arial"/>
          <w:sz w:val="24"/>
          <w:szCs w:val="24"/>
        </w:rPr>
      </w:pPr>
      <w:r w:rsidRPr="00D27261">
        <w:rPr>
          <w:rFonts w:ascii="Arial" w:hAnsi="Arial" w:cs="Arial"/>
          <w:sz w:val="24"/>
          <w:szCs w:val="24"/>
        </w:rPr>
        <w:t>……………………………………</w:t>
      </w:r>
    </w:p>
    <w:p w:rsidR="00D029D1" w:rsidRPr="00D27261" w:rsidRDefault="00D029D1" w:rsidP="00D029D1">
      <w:pPr>
        <w:shd w:val="clear" w:color="auto" w:fill="FFFFFF" w:themeFill="background1"/>
        <w:jc w:val="both"/>
        <w:rPr>
          <w:rFonts w:ascii="Arial" w:hAnsi="Arial" w:cs="Arial"/>
          <w:sz w:val="24"/>
          <w:szCs w:val="24"/>
        </w:rPr>
      </w:pPr>
      <w:r w:rsidRPr="00D27261">
        <w:rPr>
          <w:rFonts w:ascii="Arial" w:hAnsi="Arial" w:cs="Arial"/>
          <w:sz w:val="24"/>
          <w:szCs w:val="24"/>
        </w:rPr>
        <w:t>Ort, Datum</w:t>
      </w:r>
      <w:bookmarkStart w:id="0" w:name="_GoBack"/>
      <w:bookmarkEnd w:id="0"/>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tabs>
          <w:tab w:val="left" w:pos="4536"/>
        </w:tabs>
        <w:jc w:val="both"/>
        <w:rPr>
          <w:rFonts w:ascii="Arial" w:hAnsi="Arial" w:cs="Arial"/>
          <w:sz w:val="24"/>
          <w:szCs w:val="24"/>
        </w:rPr>
      </w:pPr>
      <w:r w:rsidRPr="00D27261">
        <w:rPr>
          <w:rFonts w:ascii="Arial" w:hAnsi="Arial" w:cs="Arial"/>
          <w:sz w:val="24"/>
          <w:szCs w:val="24"/>
        </w:rPr>
        <w:t>….………………...………………</w:t>
      </w:r>
      <w:r w:rsidRPr="00D27261">
        <w:rPr>
          <w:rFonts w:ascii="Arial" w:hAnsi="Arial" w:cs="Arial"/>
          <w:sz w:val="24"/>
          <w:szCs w:val="24"/>
        </w:rPr>
        <w:tab/>
        <w:t>………….……………………………………..</w:t>
      </w:r>
    </w:p>
    <w:p w:rsidR="00D029D1" w:rsidRPr="00D27261" w:rsidRDefault="00D029D1" w:rsidP="00D029D1">
      <w:pPr>
        <w:shd w:val="clear" w:color="auto" w:fill="FFFFFF" w:themeFill="background1"/>
        <w:ind w:left="4536" w:hanging="4536"/>
        <w:jc w:val="both"/>
        <w:rPr>
          <w:rFonts w:ascii="Arial" w:hAnsi="Arial" w:cs="Arial"/>
          <w:sz w:val="24"/>
          <w:szCs w:val="24"/>
        </w:rPr>
      </w:pPr>
      <w:r w:rsidRPr="00D27261">
        <w:rPr>
          <w:rFonts w:ascii="Arial" w:hAnsi="Arial" w:cs="Arial"/>
          <w:sz w:val="24"/>
          <w:szCs w:val="24"/>
        </w:rPr>
        <w:t>Betrieb</w:t>
      </w:r>
      <w:r w:rsidRPr="00D27261">
        <w:rPr>
          <w:rFonts w:ascii="Arial" w:hAnsi="Arial" w:cs="Arial"/>
          <w:sz w:val="24"/>
          <w:szCs w:val="24"/>
        </w:rPr>
        <w:tab/>
      </w:r>
      <w:r w:rsidRPr="00D27261">
        <w:rPr>
          <w:rFonts w:ascii="Arial" w:hAnsi="Arial" w:cs="Arial"/>
          <w:sz w:val="24"/>
          <w:szCs w:val="24"/>
          <w:shd w:val="clear" w:color="auto" w:fill="FFFFFF" w:themeFill="background1"/>
        </w:rPr>
        <w:t xml:space="preserve">Betriebsrat der Arbeiterinnen und Arbeiter </w:t>
      </w:r>
      <w:r w:rsidRPr="00D27261">
        <w:rPr>
          <w:rFonts w:ascii="Arial" w:hAnsi="Arial" w:cs="Arial"/>
          <w:sz w:val="24"/>
          <w:szCs w:val="24"/>
          <w:shd w:val="clear" w:color="auto" w:fill="FFFFFF" w:themeFill="background1"/>
        </w:rPr>
        <w:br/>
        <w:t>/ Angestellten</w:t>
      </w: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jc w:val="both"/>
        <w:rPr>
          <w:rFonts w:ascii="Arial" w:hAnsi="Arial" w:cs="Arial"/>
          <w:sz w:val="24"/>
          <w:szCs w:val="24"/>
        </w:rPr>
      </w:pPr>
    </w:p>
    <w:p w:rsidR="00D029D1" w:rsidRPr="00D27261" w:rsidRDefault="00D029D1" w:rsidP="00D029D1">
      <w:pPr>
        <w:tabs>
          <w:tab w:val="left" w:pos="4536"/>
        </w:tabs>
        <w:jc w:val="both"/>
        <w:rPr>
          <w:rFonts w:ascii="Arial" w:hAnsi="Arial" w:cs="Arial"/>
          <w:sz w:val="24"/>
          <w:szCs w:val="24"/>
          <w:u w:val="single"/>
        </w:rPr>
      </w:pPr>
    </w:p>
    <w:p w:rsidR="00A9127F" w:rsidRDefault="00D029D1" w:rsidP="000976C4">
      <w:pPr>
        <w:tabs>
          <w:tab w:val="left" w:pos="1134"/>
          <w:tab w:val="left" w:pos="4536"/>
        </w:tabs>
        <w:ind w:left="1134" w:hanging="1134"/>
        <w:rPr>
          <w:rFonts w:ascii="Arial" w:hAnsi="Arial" w:cs="Arial"/>
          <w:sz w:val="24"/>
          <w:szCs w:val="24"/>
        </w:rPr>
      </w:pPr>
      <w:r w:rsidRPr="00D27261">
        <w:rPr>
          <w:rFonts w:ascii="Arial" w:hAnsi="Arial" w:cs="Arial"/>
          <w:sz w:val="24"/>
          <w:szCs w:val="24"/>
          <w:u w:val="single"/>
        </w:rPr>
        <w:t>Beilagen</w:t>
      </w:r>
      <w:r w:rsidRPr="00D27261">
        <w:rPr>
          <w:rFonts w:ascii="Arial" w:hAnsi="Arial" w:cs="Arial"/>
          <w:sz w:val="24"/>
          <w:szCs w:val="24"/>
        </w:rPr>
        <w:t xml:space="preserve">: </w:t>
      </w:r>
      <w:r w:rsidRPr="00D27261">
        <w:rPr>
          <w:rFonts w:ascii="Arial" w:hAnsi="Arial" w:cs="Arial"/>
          <w:sz w:val="24"/>
          <w:szCs w:val="24"/>
        </w:rPr>
        <w:tab/>
      </w:r>
      <w:r w:rsidR="000976C4" w:rsidRPr="002D5ADF">
        <w:rPr>
          <w:rFonts w:ascii="Arial" w:hAnsi="Arial" w:cs="Arial"/>
          <w:color w:val="000000" w:themeColor="text1"/>
          <w:sz w:val="24"/>
          <w:szCs w:val="24"/>
        </w:rPr>
        <w:t xml:space="preserve">1) </w:t>
      </w:r>
      <w:r w:rsidRPr="002D5ADF">
        <w:rPr>
          <w:rFonts w:ascii="Arial" w:hAnsi="Arial" w:cs="Arial"/>
          <w:color w:val="000000" w:themeColor="text1"/>
          <w:sz w:val="24"/>
          <w:szCs w:val="24"/>
        </w:rPr>
        <w:t>Kollektivvertragsbestimmungen</w:t>
      </w:r>
      <w:r w:rsidR="000976C4" w:rsidRPr="002D5ADF">
        <w:rPr>
          <w:rFonts w:ascii="Arial" w:hAnsi="Arial" w:cs="Arial"/>
          <w:color w:val="000000" w:themeColor="text1"/>
          <w:sz w:val="24"/>
          <w:szCs w:val="24"/>
        </w:rPr>
        <w:t xml:space="preserve"> </w:t>
      </w:r>
      <w:r w:rsidR="007747BC" w:rsidRPr="002D5ADF">
        <w:rPr>
          <w:rFonts w:ascii="Arial" w:hAnsi="Arial" w:cs="Arial"/>
          <w:color w:val="000000" w:themeColor="text1"/>
          <w:sz w:val="24"/>
          <w:szCs w:val="24"/>
        </w:rPr>
        <w:t>der Arbeiter</w:t>
      </w:r>
      <w:r w:rsidRPr="002D5ADF">
        <w:rPr>
          <w:rFonts w:ascii="Arial" w:hAnsi="Arial" w:cs="Arial"/>
          <w:color w:val="000000" w:themeColor="text1"/>
          <w:sz w:val="24"/>
          <w:szCs w:val="24"/>
        </w:rPr>
        <w:t xml:space="preserve"> über die Freizeitoption,</w:t>
      </w:r>
      <w:r w:rsidR="007747BC" w:rsidRPr="002D5ADF">
        <w:rPr>
          <w:rFonts w:ascii="Arial" w:hAnsi="Arial" w:cs="Arial"/>
          <w:color w:val="000000" w:themeColor="text1"/>
          <w:sz w:val="24"/>
          <w:szCs w:val="24"/>
        </w:rPr>
        <w:br/>
      </w:r>
      <w:r w:rsidR="000976C4" w:rsidRPr="002D5ADF">
        <w:rPr>
          <w:rFonts w:ascii="Arial" w:hAnsi="Arial" w:cs="Arial"/>
          <w:color w:val="000000" w:themeColor="text1"/>
          <w:sz w:val="24"/>
          <w:szCs w:val="24"/>
        </w:rPr>
        <w:t xml:space="preserve">2) </w:t>
      </w:r>
      <w:r w:rsidR="007747BC" w:rsidRPr="002D5ADF">
        <w:rPr>
          <w:rFonts w:ascii="Arial" w:hAnsi="Arial" w:cs="Arial"/>
          <w:color w:val="000000" w:themeColor="text1"/>
          <w:sz w:val="24"/>
          <w:szCs w:val="24"/>
        </w:rPr>
        <w:t>Kollektivvertragsbestimmungen</w:t>
      </w:r>
      <w:r w:rsidR="000976C4" w:rsidRPr="002D5ADF">
        <w:rPr>
          <w:rFonts w:ascii="Arial" w:hAnsi="Arial" w:cs="Arial"/>
          <w:color w:val="000000" w:themeColor="text1"/>
          <w:sz w:val="24"/>
          <w:szCs w:val="24"/>
        </w:rPr>
        <w:t xml:space="preserve"> </w:t>
      </w:r>
      <w:r w:rsidR="007747BC" w:rsidRPr="002D5ADF">
        <w:rPr>
          <w:rFonts w:ascii="Arial" w:hAnsi="Arial" w:cs="Arial"/>
          <w:color w:val="000000" w:themeColor="text1"/>
          <w:sz w:val="24"/>
          <w:szCs w:val="24"/>
        </w:rPr>
        <w:t xml:space="preserve">der </w:t>
      </w:r>
      <w:r w:rsidR="000976C4" w:rsidRPr="002D5ADF">
        <w:rPr>
          <w:rFonts w:ascii="Arial" w:hAnsi="Arial" w:cs="Arial"/>
          <w:color w:val="000000" w:themeColor="text1"/>
          <w:sz w:val="24"/>
          <w:szCs w:val="24"/>
        </w:rPr>
        <w:t>Angestellten</w:t>
      </w:r>
      <w:r w:rsidR="007747BC" w:rsidRPr="002D5ADF">
        <w:rPr>
          <w:rFonts w:ascii="Arial" w:hAnsi="Arial" w:cs="Arial"/>
          <w:color w:val="000000" w:themeColor="text1"/>
          <w:sz w:val="24"/>
          <w:szCs w:val="24"/>
        </w:rPr>
        <w:t xml:space="preserve"> über die Freizeitoption,</w:t>
      </w:r>
      <w:r w:rsidR="007747BC" w:rsidRPr="002D5ADF">
        <w:rPr>
          <w:rFonts w:ascii="Arial" w:hAnsi="Arial" w:cs="Arial"/>
          <w:color w:val="000000" w:themeColor="text1"/>
          <w:sz w:val="24"/>
          <w:szCs w:val="24"/>
        </w:rPr>
        <w:br/>
      </w:r>
      <w:r w:rsidR="000976C4" w:rsidRPr="002D5ADF">
        <w:rPr>
          <w:rFonts w:ascii="Arial" w:hAnsi="Arial" w:cs="Arial"/>
          <w:color w:val="000000" w:themeColor="text1"/>
          <w:sz w:val="24"/>
          <w:szCs w:val="24"/>
        </w:rPr>
        <w:t xml:space="preserve">3) </w:t>
      </w:r>
      <w:r w:rsidRPr="002D5ADF">
        <w:rPr>
          <w:rFonts w:ascii="Arial" w:hAnsi="Arial" w:cs="Arial"/>
          <w:color w:val="000000" w:themeColor="text1"/>
          <w:sz w:val="24"/>
          <w:szCs w:val="24"/>
        </w:rPr>
        <w:t xml:space="preserve">Namensliste </w:t>
      </w:r>
      <w:r w:rsidRPr="00D27261">
        <w:rPr>
          <w:rFonts w:ascii="Arial" w:hAnsi="Arial" w:cs="Arial"/>
          <w:sz w:val="24"/>
          <w:szCs w:val="24"/>
        </w:rPr>
        <w:t>(Arbeitnehmerinnen und Arbeitnehmer, mit denen Einzelvereinbarungen abgeschlossen wurden)</w:t>
      </w:r>
    </w:p>
    <w:p w:rsidR="00A9127F" w:rsidRDefault="00A9127F">
      <w:pPr>
        <w:rPr>
          <w:rFonts w:ascii="Arial" w:hAnsi="Arial" w:cs="Arial"/>
          <w:sz w:val="24"/>
          <w:szCs w:val="24"/>
        </w:rPr>
      </w:pPr>
    </w:p>
    <w:sectPr w:rsidR="00A9127F" w:rsidSect="00223B8D">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DF" w:rsidRDefault="004215DF" w:rsidP="00C820D0">
      <w:pPr>
        <w:spacing w:line="240" w:lineRule="auto"/>
      </w:pPr>
      <w:r>
        <w:separator/>
      </w:r>
    </w:p>
  </w:endnote>
  <w:endnote w:type="continuationSeparator" w:id="0">
    <w:p w:rsidR="004215DF" w:rsidRDefault="004215DF" w:rsidP="00C8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DF" w:rsidRDefault="004215DF" w:rsidP="00C820D0">
      <w:pPr>
        <w:spacing w:line="240" w:lineRule="auto"/>
      </w:pPr>
      <w:r>
        <w:separator/>
      </w:r>
    </w:p>
  </w:footnote>
  <w:footnote w:type="continuationSeparator" w:id="0">
    <w:p w:rsidR="004215DF" w:rsidRDefault="004215DF" w:rsidP="00C820D0">
      <w:pPr>
        <w:spacing w:line="240" w:lineRule="auto"/>
      </w:pPr>
      <w:r>
        <w:continuationSeparator/>
      </w:r>
    </w:p>
  </w:footnote>
  <w:footnote w:id="1">
    <w:p w:rsidR="002D5ADF" w:rsidRPr="002D5ADF" w:rsidRDefault="002D5ADF">
      <w:pPr>
        <w:pStyle w:val="Funotentext"/>
        <w:rPr>
          <w:lang w:val="de-AT"/>
        </w:rPr>
      </w:pPr>
      <w:r>
        <w:rPr>
          <w:rStyle w:val="Funotenzeichen"/>
        </w:rPr>
        <w:footnoteRef/>
      </w:r>
      <w:r>
        <w:t xml:space="preserve"> </w:t>
      </w:r>
      <w:r>
        <w:rPr>
          <w:lang w:val="de-AT"/>
        </w:rPr>
        <w:t xml:space="preserve">Alternativ dazu besteht die Möglichkeit, die Freizeitoption spezifischen Gruppen von </w:t>
      </w:r>
      <w:proofErr w:type="spellStart"/>
      <w:r>
        <w:rPr>
          <w:lang w:val="de-AT"/>
        </w:rPr>
        <w:t>ArbeitnehmerInnen</w:t>
      </w:r>
      <w:proofErr w:type="spellEnd"/>
      <w:r>
        <w:rPr>
          <w:lang w:val="de-AT"/>
        </w:rPr>
        <w:t xml:space="preserve"> anzubieten.</w:t>
      </w:r>
    </w:p>
  </w:footnote>
  <w:footnote w:id="2">
    <w:p w:rsidR="002D5ADF" w:rsidRPr="002D5ADF" w:rsidRDefault="002D5ADF">
      <w:pPr>
        <w:pStyle w:val="Funotentext"/>
        <w:rPr>
          <w:lang w:val="de-AT"/>
        </w:rPr>
      </w:pPr>
      <w:r>
        <w:rPr>
          <w:rStyle w:val="Funotenzeichen"/>
        </w:rPr>
        <w:footnoteRef/>
      </w:r>
      <w:r>
        <w:t xml:space="preserve"> </w:t>
      </w:r>
      <w:r>
        <w:rPr>
          <w:lang w:val="de-AT"/>
        </w:rPr>
        <w:t>Im Rahmen dieser Betriebsvereinbarung können darüber hinaus detailliertere Verbrauchsvereinbarungen fixiert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7004"/>
      <w:docPartObj>
        <w:docPartGallery w:val="Page Numbers (Top of Page)"/>
        <w:docPartUnique/>
      </w:docPartObj>
    </w:sdtPr>
    <w:sdtEndPr/>
    <w:sdtContent>
      <w:p w:rsidR="00397A52" w:rsidRDefault="00397A52">
        <w:pPr>
          <w:pStyle w:val="Kopfzeile"/>
          <w:jc w:val="center"/>
        </w:pPr>
        <w:r>
          <w:fldChar w:fldCharType="begin"/>
        </w:r>
        <w:r>
          <w:instrText>PAGE   \* MERGEFORMAT</w:instrText>
        </w:r>
        <w:r>
          <w:fldChar w:fldCharType="separate"/>
        </w:r>
        <w:r w:rsidR="00195124">
          <w:rPr>
            <w:noProof/>
          </w:rPr>
          <w:t>2</w:t>
        </w:r>
        <w:r>
          <w:fldChar w:fldCharType="end"/>
        </w:r>
      </w:p>
    </w:sdtContent>
  </w:sdt>
  <w:p w:rsidR="00397A52" w:rsidRDefault="00397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79"/>
    <w:multiLevelType w:val="hybridMultilevel"/>
    <w:tmpl w:val="C2E2EAE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76249"/>
    <w:multiLevelType w:val="hybridMultilevel"/>
    <w:tmpl w:val="8AA08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83378"/>
    <w:multiLevelType w:val="hybridMultilevel"/>
    <w:tmpl w:val="87787E0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23F2E85"/>
    <w:multiLevelType w:val="hybridMultilevel"/>
    <w:tmpl w:val="E0E4094C"/>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4AF3CD2"/>
    <w:multiLevelType w:val="hybridMultilevel"/>
    <w:tmpl w:val="FA88FE9E"/>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56570CB"/>
    <w:multiLevelType w:val="hybridMultilevel"/>
    <w:tmpl w:val="755A8E2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65B6346"/>
    <w:multiLevelType w:val="hybridMultilevel"/>
    <w:tmpl w:val="BC221DF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73F7843"/>
    <w:multiLevelType w:val="singleLevel"/>
    <w:tmpl w:val="6E06788C"/>
    <w:lvl w:ilvl="0">
      <w:start w:val="2"/>
      <w:numFmt w:val="lowerLetter"/>
      <w:lvlText w:val="%1)"/>
      <w:lvlJc w:val="left"/>
      <w:pPr>
        <w:tabs>
          <w:tab w:val="num" w:pos="704"/>
        </w:tabs>
        <w:ind w:left="704" w:hanging="420"/>
      </w:pPr>
      <w:rPr>
        <w:rFonts w:hint="default"/>
      </w:rPr>
    </w:lvl>
  </w:abstractNum>
  <w:abstractNum w:abstractNumId="8">
    <w:nsid w:val="1EDA4C5F"/>
    <w:multiLevelType w:val="hybridMultilevel"/>
    <w:tmpl w:val="AC32AD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2DF71E5"/>
    <w:multiLevelType w:val="hybridMultilevel"/>
    <w:tmpl w:val="5CA23066"/>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DD132D"/>
    <w:multiLevelType w:val="hybridMultilevel"/>
    <w:tmpl w:val="2396BDF6"/>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73CD0"/>
    <w:multiLevelType w:val="singleLevel"/>
    <w:tmpl w:val="0407000F"/>
    <w:lvl w:ilvl="0">
      <w:start w:val="1"/>
      <w:numFmt w:val="decimal"/>
      <w:lvlText w:val="%1."/>
      <w:lvlJc w:val="left"/>
      <w:pPr>
        <w:tabs>
          <w:tab w:val="num" w:pos="360"/>
        </w:tabs>
        <w:ind w:left="360" w:hanging="360"/>
      </w:pPr>
      <w:rPr>
        <w:rFonts w:hint="default"/>
      </w:rPr>
    </w:lvl>
  </w:abstractNum>
  <w:abstractNum w:abstractNumId="12">
    <w:nsid w:val="432F16DD"/>
    <w:multiLevelType w:val="multilevel"/>
    <w:tmpl w:val="8DC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20E5D"/>
    <w:multiLevelType w:val="hybridMultilevel"/>
    <w:tmpl w:val="9374311E"/>
    <w:lvl w:ilvl="0" w:tplc="4BAC6EE0">
      <w:numFmt w:val="bullet"/>
      <w:lvlText w:val="-"/>
      <w:lvlJc w:val="left"/>
      <w:pPr>
        <w:ind w:left="1080" w:hanging="360"/>
      </w:pPr>
      <w:rPr>
        <w:rFonts w:ascii="Trebuchet MS" w:eastAsia="Times New Roman" w:hAnsi="Trebuchet M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EF00634"/>
    <w:multiLevelType w:val="hybridMultilevel"/>
    <w:tmpl w:val="A8FE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E1527D"/>
    <w:multiLevelType w:val="hybridMultilevel"/>
    <w:tmpl w:val="BC20BDA0"/>
    <w:lvl w:ilvl="0" w:tplc="ADBCA9B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09923B2"/>
    <w:multiLevelType w:val="hybridMultilevel"/>
    <w:tmpl w:val="D8A268C6"/>
    <w:lvl w:ilvl="0" w:tplc="1D42F63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5164A48"/>
    <w:multiLevelType w:val="hybridMultilevel"/>
    <w:tmpl w:val="E4C4C11A"/>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54A220C"/>
    <w:multiLevelType w:val="hybridMultilevel"/>
    <w:tmpl w:val="C88AD05C"/>
    <w:lvl w:ilvl="0" w:tplc="1D42F63C">
      <w:numFmt w:val="bullet"/>
      <w:lvlText w:val="-"/>
      <w:lvlJc w:val="left"/>
      <w:pPr>
        <w:ind w:left="720" w:hanging="360"/>
      </w:pPr>
      <w:rPr>
        <w:rFonts w:ascii="Trebuchet MS" w:eastAsia="Times New Roman" w:hAnsi="Trebuchet M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7451D6"/>
    <w:multiLevelType w:val="hybridMultilevel"/>
    <w:tmpl w:val="67C69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3E26845"/>
    <w:multiLevelType w:val="hybridMultilevel"/>
    <w:tmpl w:val="337A3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E763A1"/>
    <w:multiLevelType w:val="hybridMultilevel"/>
    <w:tmpl w:val="67222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F9628B"/>
    <w:multiLevelType w:val="hybridMultilevel"/>
    <w:tmpl w:val="82AC6BA2"/>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5"/>
  </w:num>
  <w:num w:numId="5">
    <w:abstractNumId w:val="18"/>
  </w:num>
  <w:num w:numId="6">
    <w:abstractNumId w:val="12"/>
  </w:num>
  <w:num w:numId="7">
    <w:abstractNumId w:val="8"/>
  </w:num>
  <w:num w:numId="8">
    <w:abstractNumId w:val="15"/>
  </w:num>
  <w:num w:numId="9">
    <w:abstractNumId w:val="9"/>
  </w:num>
  <w:num w:numId="10">
    <w:abstractNumId w:val="22"/>
  </w:num>
  <w:num w:numId="11">
    <w:abstractNumId w:val="21"/>
  </w:num>
  <w:num w:numId="12">
    <w:abstractNumId w:val="14"/>
  </w:num>
  <w:num w:numId="13">
    <w:abstractNumId w:val="1"/>
  </w:num>
  <w:num w:numId="14">
    <w:abstractNumId w:val="19"/>
  </w:num>
  <w:num w:numId="15">
    <w:abstractNumId w:val="20"/>
  </w:num>
  <w:num w:numId="16">
    <w:abstractNumId w:val="3"/>
  </w:num>
  <w:num w:numId="17">
    <w:abstractNumId w:val="17"/>
  </w:num>
  <w:num w:numId="18">
    <w:abstractNumId w:val="4"/>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D"/>
    <w:rsid w:val="00002CAE"/>
    <w:rsid w:val="00005240"/>
    <w:rsid w:val="0000713F"/>
    <w:rsid w:val="00011C1D"/>
    <w:rsid w:val="000127E2"/>
    <w:rsid w:val="00012D1A"/>
    <w:rsid w:val="00016973"/>
    <w:rsid w:val="00016D43"/>
    <w:rsid w:val="00023728"/>
    <w:rsid w:val="000352E0"/>
    <w:rsid w:val="0003719F"/>
    <w:rsid w:val="00041E2C"/>
    <w:rsid w:val="00057397"/>
    <w:rsid w:val="000600DA"/>
    <w:rsid w:val="000608E2"/>
    <w:rsid w:val="000641B8"/>
    <w:rsid w:val="00071001"/>
    <w:rsid w:val="00075857"/>
    <w:rsid w:val="00082C8C"/>
    <w:rsid w:val="000976C4"/>
    <w:rsid w:val="000A1307"/>
    <w:rsid w:val="000A71B3"/>
    <w:rsid w:val="000A71EA"/>
    <w:rsid w:val="000B7855"/>
    <w:rsid w:val="000C03E7"/>
    <w:rsid w:val="000C4EA0"/>
    <w:rsid w:val="000D607B"/>
    <w:rsid w:val="000D7CD2"/>
    <w:rsid w:val="000F1496"/>
    <w:rsid w:val="000F69DE"/>
    <w:rsid w:val="00102C32"/>
    <w:rsid w:val="00102E04"/>
    <w:rsid w:val="00103E15"/>
    <w:rsid w:val="00106C6F"/>
    <w:rsid w:val="00123FF7"/>
    <w:rsid w:val="001455FF"/>
    <w:rsid w:val="00160EDF"/>
    <w:rsid w:val="00166D5F"/>
    <w:rsid w:val="001675EA"/>
    <w:rsid w:val="00170FEE"/>
    <w:rsid w:val="00171877"/>
    <w:rsid w:val="001901DA"/>
    <w:rsid w:val="00191B24"/>
    <w:rsid w:val="001938B7"/>
    <w:rsid w:val="00193FBA"/>
    <w:rsid w:val="00195124"/>
    <w:rsid w:val="0019679F"/>
    <w:rsid w:val="001A04D8"/>
    <w:rsid w:val="001A1F7F"/>
    <w:rsid w:val="001C475E"/>
    <w:rsid w:val="001C5380"/>
    <w:rsid w:val="001C6325"/>
    <w:rsid w:val="001E2D12"/>
    <w:rsid w:val="001F25D1"/>
    <w:rsid w:val="00200EC8"/>
    <w:rsid w:val="0020107C"/>
    <w:rsid w:val="00213287"/>
    <w:rsid w:val="00220E0E"/>
    <w:rsid w:val="00223B8D"/>
    <w:rsid w:val="00226ADD"/>
    <w:rsid w:val="00230F10"/>
    <w:rsid w:val="00240497"/>
    <w:rsid w:val="002535CA"/>
    <w:rsid w:val="00253970"/>
    <w:rsid w:val="00261C4B"/>
    <w:rsid w:val="00265DB9"/>
    <w:rsid w:val="00271D63"/>
    <w:rsid w:val="002765B4"/>
    <w:rsid w:val="00277E56"/>
    <w:rsid w:val="00283BF5"/>
    <w:rsid w:val="00284F3E"/>
    <w:rsid w:val="002971D3"/>
    <w:rsid w:val="00297B8B"/>
    <w:rsid w:val="002A2E36"/>
    <w:rsid w:val="002A642F"/>
    <w:rsid w:val="002A6A53"/>
    <w:rsid w:val="002C33A7"/>
    <w:rsid w:val="002D4063"/>
    <w:rsid w:val="002D5ADF"/>
    <w:rsid w:val="002D79D2"/>
    <w:rsid w:val="002E084F"/>
    <w:rsid w:val="002E40B7"/>
    <w:rsid w:val="002F20B6"/>
    <w:rsid w:val="002F7D6C"/>
    <w:rsid w:val="00300225"/>
    <w:rsid w:val="003063DD"/>
    <w:rsid w:val="003258AF"/>
    <w:rsid w:val="00326AD7"/>
    <w:rsid w:val="00331C9B"/>
    <w:rsid w:val="003351AC"/>
    <w:rsid w:val="00343CB3"/>
    <w:rsid w:val="00353145"/>
    <w:rsid w:val="00354C94"/>
    <w:rsid w:val="00356823"/>
    <w:rsid w:val="0037643C"/>
    <w:rsid w:val="00382B0A"/>
    <w:rsid w:val="00385222"/>
    <w:rsid w:val="003925AD"/>
    <w:rsid w:val="00397A52"/>
    <w:rsid w:val="003A1B42"/>
    <w:rsid w:val="003B27D0"/>
    <w:rsid w:val="003C7BD4"/>
    <w:rsid w:val="003D1A2B"/>
    <w:rsid w:val="003D2FD2"/>
    <w:rsid w:val="003D3BDD"/>
    <w:rsid w:val="003D621A"/>
    <w:rsid w:val="003D70C4"/>
    <w:rsid w:val="003D7AD3"/>
    <w:rsid w:val="003E3102"/>
    <w:rsid w:val="003E5AF0"/>
    <w:rsid w:val="003E77BF"/>
    <w:rsid w:val="003F3096"/>
    <w:rsid w:val="003F6C84"/>
    <w:rsid w:val="003F72E9"/>
    <w:rsid w:val="003F792D"/>
    <w:rsid w:val="00411B54"/>
    <w:rsid w:val="00415DDF"/>
    <w:rsid w:val="004215DF"/>
    <w:rsid w:val="004270E2"/>
    <w:rsid w:val="00437462"/>
    <w:rsid w:val="00442A54"/>
    <w:rsid w:val="00446AEB"/>
    <w:rsid w:val="00446BE3"/>
    <w:rsid w:val="00450DC1"/>
    <w:rsid w:val="00454F8D"/>
    <w:rsid w:val="00467753"/>
    <w:rsid w:val="00470A23"/>
    <w:rsid w:val="00471400"/>
    <w:rsid w:val="00480426"/>
    <w:rsid w:val="00482ED1"/>
    <w:rsid w:val="00484B00"/>
    <w:rsid w:val="004859CB"/>
    <w:rsid w:val="004A0C5F"/>
    <w:rsid w:val="004A10FA"/>
    <w:rsid w:val="004A2074"/>
    <w:rsid w:val="004B06A0"/>
    <w:rsid w:val="004C5BD9"/>
    <w:rsid w:val="004D25E5"/>
    <w:rsid w:val="004D5B87"/>
    <w:rsid w:val="004F23C4"/>
    <w:rsid w:val="004F6BCA"/>
    <w:rsid w:val="005073AE"/>
    <w:rsid w:val="005154D9"/>
    <w:rsid w:val="005246B6"/>
    <w:rsid w:val="00527B54"/>
    <w:rsid w:val="00531490"/>
    <w:rsid w:val="005361C8"/>
    <w:rsid w:val="00547A59"/>
    <w:rsid w:val="00547C5B"/>
    <w:rsid w:val="005501F5"/>
    <w:rsid w:val="005534B9"/>
    <w:rsid w:val="005551C4"/>
    <w:rsid w:val="00557EEB"/>
    <w:rsid w:val="00561BE9"/>
    <w:rsid w:val="00567663"/>
    <w:rsid w:val="00572BAA"/>
    <w:rsid w:val="00575CD1"/>
    <w:rsid w:val="00596D89"/>
    <w:rsid w:val="005A2B6A"/>
    <w:rsid w:val="005A306D"/>
    <w:rsid w:val="005A7E33"/>
    <w:rsid w:val="005B7474"/>
    <w:rsid w:val="005B7B2B"/>
    <w:rsid w:val="005C5376"/>
    <w:rsid w:val="005C78BE"/>
    <w:rsid w:val="005D0BA5"/>
    <w:rsid w:val="005D282D"/>
    <w:rsid w:val="005D3BF4"/>
    <w:rsid w:val="005D6B25"/>
    <w:rsid w:val="005D714A"/>
    <w:rsid w:val="005F6829"/>
    <w:rsid w:val="0060498F"/>
    <w:rsid w:val="00607BE2"/>
    <w:rsid w:val="00614ABE"/>
    <w:rsid w:val="00617DBA"/>
    <w:rsid w:val="00626C2B"/>
    <w:rsid w:val="00631FED"/>
    <w:rsid w:val="006327CF"/>
    <w:rsid w:val="00634A6A"/>
    <w:rsid w:val="00640476"/>
    <w:rsid w:val="006542A4"/>
    <w:rsid w:val="00654D7A"/>
    <w:rsid w:val="00654DDF"/>
    <w:rsid w:val="0066391E"/>
    <w:rsid w:val="00665515"/>
    <w:rsid w:val="00667712"/>
    <w:rsid w:val="00674981"/>
    <w:rsid w:val="00677642"/>
    <w:rsid w:val="0069516D"/>
    <w:rsid w:val="006A2C0B"/>
    <w:rsid w:val="006A78D2"/>
    <w:rsid w:val="006B464D"/>
    <w:rsid w:val="006D58B7"/>
    <w:rsid w:val="006E0005"/>
    <w:rsid w:val="006E2E0E"/>
    <w:rsid w:val="006E5EB7"/>
    <w:rsid w:val="006E63FA"/>
    <w:rsid w:val="006F2C6D"/>
    <w:rsid w:val="006F66BC"/>
    <w:rsid w:val="007050C2"/>
    <w:rsid w:val="00720B35"/>
    <w:rsid w:val="00733E21"/>
    <w:rsid w:val="00733ECC"/>
    <w:rsid w:val="00737458"/>
    <w:rsid w:val="007374A3"/>
    <w:rsid w:val="00744E03"/>
    <w:rsid w:val="00746591"/>
    <w:rsid w:val="00754543"/>
    <w:rsid w:val="007572B2"/>
    <w:rsid w:val="00757D59"/>
    <w:rsid w:val="007624B1"/>
    <w:rsid w:val="00764C39"/>
    <w:rsid w:val="00765216"/>
    <w:rsid w:val="00765322"/>
    <w:rsid w:val="00766C25"/>
    <w:rsid w:val="007747BC"/>
    <w:rsid w:val="007766FC"/>
    <w:rsid w:val="00780333"/>
    <w:rsid w:val="00782F87"/>
    <w:rsid w:val="00786DF5"/>
    <w:rsid w:val="0079118B"/>
    <w:rsid w:val="00793145"/>
    <w:rsid w:val="00795EBF"/>
    <w:rsid w:val="007A0D9E"/>
    <w:rsid w:val="007A6524"/>
    <w:rsid w:val="007A6C6D"/>
    <w:rsid w:val="007B616E"/>
    <w:rsid w:val="007B7C85"/>
    <w:rsid w:val="007D472B"/>
    <w:rsid w:val="007E15E4"/>
    <w:rsid w:val="007F0DCC"/>
    <w:rsid w:val="007F2775"/>
    <w:rsid w:val="007F47AD"/>
    <w:rsid w:val="007F5CF8"/>
    <w:rsid w:val="008042C9"/>
    <w:rsid w:val="00804DDB"/>
    <w:rsid w:val="00813C58"/>
    <w:rsid w:val="00813D37"/>
    <w:rsid w:val="00822213"/>
    <w:rsid w:val="00831F79"/>
    <w:rsid w:val="00834DBF"/>
    <w:rsid w:val="00835A38"/>
    <w:rsid w:val="00836A71"/>
    <w:rsid w:val="008401B3"/>
    <w:rsid w:val="00841B28"/>
    <w:rsid w:val="00841B66"/>
    <w:rsid w:val="00843719"/>
    <w:rsid w:val="0085124F"/>
    <w:rsid w:val="0085688E"/>
    <w:rsid w:val="0085747C"/>
    <w:rsid w:val="00861D96"/>
    <w:rsid w:val="00864BB9"/>
    <w:rsid w:val="0086630A"/>
    <w:rsid w:val="00873CCE"/>
    <w:rsid w:val="00875856"/>
    <w:rsid w:val="008862DB"/>
    <w:rsid w:val="00886998"/>
    <w:rsid w:val="00897409"/>
    <w:rsid w:val="008A0FF8"/>
    <w:rsid w:val="008A24DF"/>
    <w:rsid w:val="008A516E"/>
    <w:rsid w:val="008A713B"/>
    <w:rsid w:val="008B46EE"/>
    <w:rsid w:val="008B6273"/>
    <w:rsid w:val="008C5E2C"/>
    <w:rsid w:val="008C62EC"/>
    <w:rsid w:val="008D07DF"/>
    <w:rsid w:val="008D08A5"/>
    <w:rsid w:val="008D6D1E"/>
    <w:rsid w:val="008F40A5"/>
    <w:rsid w:val="008F482F"/>
    <w:rsid w:val="0090384E"/>
    <w:rsid w:val="00905D69"/>
    <w:rsid w:val="00947228"/>
    <w:rsid w:val="00951D89"/>
    <w:rsid w:val="00954E0A"/>
    <w:rsid w:val="009625DB"/>
    <w:rsid w:val="00964715"/>
    <w:rsid w:val="00976333"/>
    <w:rsid w:val="00982719"/>
    <w:rsid w:val="00990658"/>
    <w:rsid w:val="0099257C"/>
    <w:rsid w:val="009A789A"/>
    <w:rsid w:val="009B14CE"/>
    <w:rsid w:val="009C58B4"/>
    <w:rsid w:val="009D6188"/>
    <w:rsid w:val="009E5505"/>
    <w:rsid w:val="009F7963"/>
    <w:rsid w:val="00A01D86"/>
    <w:rsid w:val="00A04226"/>
    <w:rsid w:val="00A07A71"/>
    <w:rsid w:val="00A110BD"/>
    <w:rsid w:val="00A133B8"/>
    <w:rsid w:val="00A164BA"/>
    <w:rsid w:val="00A269BD"/>
    <w:rsid w:val="00A26AF1"/>
    <w:rsid w:val="00A30D99"/>
    <w:rsid w:val="00A40993"/>
    <w:rsid w:val="00A40CE3"/>
    <w:rsid w:val="00A40F7B"/>
    <w:rsid w:val="00A44660"/>
    <w:rsid w:val="00A50F13"/>
    <w:rsid w:val="00A55698"/>
    <w:rsid w:val="00A675D0"/>
    <w:rsid w:val="00A741F1"/>
    <w:rsid w:val="00A9127F"/>
    <w:rsid w:val="00A95C77"/>
    <w:rsid w:val="00AA3279"/>
    <w:rsid w:val="00AC215F"/>
    <w:rsid w:val="00AC28F5"/>
    <w:rsid w:val="00AC617A"/>
    <w:rsid w:val="00AD057B"/>
    <w:rsid w:val="00AD104F"/>
    <w:rsid w:val="00AD16CA"/>
    <w:rsid w:val="00AD6225"/>
    <w:rsid w:val="00AE1C3C"/>
    <w:rsid w:val="00AE2B70"/>
    <w:rsid w:val="00B00FD4"/>
    <w:rsid w:val="00B05EEA"/>
    <w:rsid w:val="00B158EE"/>
    <w:rsid w:val="00B176DE"/>
    <w:rsid w:val="00B20F70"/>
    <w:rsid w:val="00B21B1A"/>
    <w:rsid w:val="00B259C5"/>
    <w:rsid w:val="00B27DDA"/>
    <w:rsid w:val="00B313B9"/>
    <w:rsid w:val="00B3176F"/>
    <w:rsid w:val="00B3531E"/>
    <w:rsid w:val="00B370E1"/>
    <w:rsid w:val="00B43F6D"/>
    <w:rsid w:val="00B52303"/>
    <w:rsid w:val="00B549C2"/>
    <w:rsid w:val="00B56534"/>
    <w:rsid w:val="00B64A3A"/>
    <w:rsid w:val="00B8458B"/>
    <w:rsid w:val="00BA1C24"/>
    <w:rsid w:val="00BB4B43"/>
    <w:rsid w:val="00BB5056"/>
    <w:rsid w:val="00BB6754"/>
    <w:rsid w:val="00BC2477"/>
    <w:rsid w:val="00BC2CC3"/>
    <w:rsid w:val="00BC5A4E"/>
    <w:rsid w:val="00BC6C12"/>
    <w:rsid w:val="00BC6E8C"/>
    <w:rsid w:val="00BD0074"/>
    <w:rsid w:val="00BD3825"/>
    <w:rsid w:val="00BD39D5"/>
    <w:rsid w:val="00BD567B"/>
    <w:rsid w:val="00BE79A7"/>
    <w:rsid w:val="00BF2B69"/>
    <w:rsid w:val="00BF312C"/>
    <w:rsid w:val="00C04A90"/>
    <w:rsid w:val="00C05D9B"/>
    <w:rsid w:val="00C10E89"/>
    <w:rsid w:val="00C160EC"/>
    <w:rsid w:val="00C36B74"/>
    <w:rsid w:val="00C42CFE"/>
    <w:rsid w:val="00C65C5C"/>
    <w:rsid w:val="00C74175"/>
    <w:rsid w:val="00C779A5"/>
    <w:rsid w:val="00C820D0"/>
    <w:rsid w:val="00C8448C"/>
    <w:rsid w:val="00C9476D"/>
    <w:rsid w:val="00C95BDE"/>
    <w:rsid w:val="00CB1F99"/>
    <w:rsid w:val="00CB44BA"/>
    <w:rsid w:val="00CB4B04"/>
    <w:rsid w:val="00CB71CB"/>
    <w:rsid w:val="00CD434B"/>
    <w:rsid w:val="00CD6209"/>
    <w:rsid w:val="00CD7345"/>
    <w:rsid w:val="00CE0BE3"/>
    <w:rsid w:val="00CE4DF9"/>
    <w:rsid w:val="00CE7A80"/>
    <w:rsid w:val="00CF5188"/>
    <w:rsid w:val="00CF54DF"/>
    <w:rsid w:val="00D00A67"/>
    <w:rsid w:val="00D00D00"/>
    <w:rsid w:val="00D029D1"/>
    <w:rsid w:val="00D0750F"/>
    <w:rsid w:val="00D15C3C"/>
    <w:rsid w:val="00D35A71"/>
    <w:rsid w:val="00D4620F"/>
    <w:rsid w:val="00D51568"/>
    <w:rsid w:val="00D51A78"/>
    <w:rsid w:val="00D5367E"/>
    <w:rsid w:val="00D55033"/>
    <w:rsid w:val="00D55BF3"/>
    <w:rsid w:val="00D60841"/>
    <w:rsid w:val="00D61043"/>
    <w:rsid w:val="00D615F1"/>
    <w:rsid w:val="00D6395F"/>
    <w:rsid w:val="00D710D2"/>
    <w:rsid w:val="00D749B4"/>
    <w:rsid w:val="00D86C87"/>
    <w:rsid w:val="00D90FF5"/>
    <w:rsid w:val="00D956B6"/>
    <w:rsid w:val="00D96F6A"/>
    <w:rsid w:val="00DA37ED"/>
    <w:rsid w:val="00DA5D6E"/>
    <w:rsid w:val="00DB3E70"/>
    <w:rsid w:val="00DB65F5"/>
    <w:rsid w:val="00DB6699"/>
    <w:rsid w:val="00DC3907"/>
    <w:rsid w:val="00DC4979"/>
    <w:rsid w:val="00DC7BC0"/>
    <w:rsid w:val="00DD11C1"/>
    <w:rsid w:val="00DD288B"/>
    <w:rsid w:val="00DD3452"/>
    <w:rsid w:val="00DD6B4B"/>
    <w:rsid w:val="00DE33B1"/>
    <w:rsid w:val="00DE516A"/>
    <w:rsid w:val="00DE5505"/>
    <w:rsid w:val="00DE7501"/>
    <w:rsid w:val="00DF0080"/>
    <w:rsid w:val="00E11A80"/>
    <w:rsid w:val="00E21D0E"/>
    <w:rsid w:val="00E236EC"/>
    <w:rsid w:val="00E273EB"/>
    <w:rsid w:val="00E33347"/>
    <w:rsid w:val="00E3381F"/>
    <w:rsid w:val="00E42339"/>
    <w:rsid w:val="00E44DAF"/>
    <w:rsid w:val="00E50617"/>
    <w:rsid w:val="00E51955"/>
    <w:rsid w:val="00E64F87"/>
    <w:rsid w:val="00E70AE7"/>
    <w:rsid w:val="00E736C4"/>
    <w:rsid w:val="00E76A26"/>
    <w:rsid w:val="00E8086C"/>
    <w:rsid w:val="00E860D6"/>
    <w:rsid w:val="00E903B5"/>
    <w:rsid w:val="00E90AC4"/>
    <w:rsid w:val="00E94A4B"/>
    <w:rsid w:val="00E95F0C"/>
    <w:rsid w:val="00EA367F"/>
    <w:rsid w:val="00EB0BC3"/>
    <w:rsid w:val="00EB42A2"/>
    <w:rsid w:val="00EB432D"/>
    <w:rsid w:val="00EB5344"/>
    <w:rsid w:val="00EC2C22"/>
    <w:rsid w:val="00EC5392"/>
    <w:rsid w:val="00EC5E56"/>
    <w:rsid w:val="00EC6603"/>
    <w:rsid w:val="00EC6AD7"/>
    <w:rsid w:val="00ED5F45"/>
    <w:rsid w:val="00EE25FD"/>
    <w:rsid w:val="00F11A35"/>
    <w:rsid w:val="00F12014"/>
    <w:rsid w:val="00F2629E"/>
    <w:rsid w:val="00F31D66"/>
    <w:rsid w:val="00F325D3"/>
    <w:rsid w:val="00F42A22"/>
    <w:rsid w:val="00F45B5D"/>
    <w:rsid w:val="00F56473"/>
    <w:rsid w:val="00F7001B"/>
    <w:rsid w:val="00F723C7"/>
    <w:rsid w:val="00F74E1F"/>
    <w:rsid w:val="00F86929"/>
    <w:rsid w:val="00F94622"/>
    <w:rsid w:val="00F96DC3"/>
    <w:rsid w:val="00FA68C6"/>
    <w:rsid w:val="00FA7B80"/>
    <w:rsid w:val="00FB1B06"/>
    <w:rsid w:val="00FB3022"/>
    <w:rsid w:val="00FB5F64"/>
    <w:rsid w:val="00FC48F4"/>
    <w:rsid w:val="00FC6679"/>
    <w:rsid w:val="00FD3DA0"/>
    <w:rsid w:val="00FE13A5"/>
    <w:rsid w:val="00FF1E75"/>
    <w:rsid w:val="00FF5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2155">
      <w:bodyDiv w:val="1"/>
      <w:marLeft w:val="0"/>
      <w:marRight w:val="0"/>
      <w:marTop w:val="0"/>
      <w:marBottom w:val="0"/>
      <w:divBdr>
        <w:top w:val="none" w:sz="0" w:space="0" w:color="auto"/>
        <w:left w:val="none" w:sz="0" w:space="0" w:color="auto"/>
        <w:bottom w:val="none" w:sz="0" w:space="0" w:color="auto"/>
        <w:right w:val="none" w:sz="0" w:space="0" w:color="auto"/>
      </w:divBdr>
    </w:div>
    <w:div w:id="2145656174">
      <w:bodyDiv w:val="1"/>
      <w:marLeft w:val="0"/>
      <w:marRight w:val="0"/>
      <w:marTop w:val="0"/>
      <w:marBottom w:val="0"/>
      <w:divBdr>
        <w:top w:val="none" w:sz="0" w:space="0" w:color="auto"/>
        <w:left w:val="none" w:sz="0" w:space="0" w:color="auto"/>
        <w:bottom w:val="none" w:sz="0" w:space="0" w:color="auto"/>
        <w:right w:val="none" w:sz="0" w:space="0" w:color="auto"/>
      </w:divBdr>
      <w:divsChild>
        <w:div w:id="543716850">
          <w:marLeft w:val="0"/>
          <w:marRight w:val="0"/>
          <w:marTop w:val="0"/>
          <w:marBottom w:val="0"/>
          <w:divBdr>
            <w:top w:val="none" w:sz="0" w:space="0" w:color="auto"/>
            <w:left w:val="none" w:sz="0" w:space="0" w:color="auto"/>
            <w:bottom w:val="none" w:sz="0" w:space="0" w:color="auto"/>
            <w:right w:val="none" w:sz="0" w:space="0" w:color="auto"/>
          </w:divBdr>
          <w:divsChild>
            <w:div w:id="1885019189">
              <w:marLeft w:val="0"/>
              <w:marRight w:val="0"/>
              <w:marTop w:val="0"/>
              <w:marBottom w:val="0"/>
              <w:divBdr>
                <w:top w:val="none" w:sz="0" w:space="0" w:color="auto"/>
                <w:left w:val="none" w:sz="0" w:space="0" w:color="auto"/>
                <w:bottom w:val="none" w:sz="0" w:space="0" w:color="auto"/>
                <w:right w:val="none" w:sz="0" w:space="0" w:color="auto"/>
              </w:divBdr>
              <w:divsChild>
                <w:div w:id="670836081">
                  <w:marLeft w:val="0"/>
                  <w:marRight w:val="0"/>
                  <w:marTop w:val="0"/>
                  <w:marBottom w:val="0"/>
                  <w:divBdr>
                    <w:top w:val="none" w:sz="0" w:space="0" w:color="auto"/>
                    <w:left w:val="none" w:sz="0" w:space="0" w:color="auto"/>
                    <w:bottom w:val="none" w:sz="0" w:space="0" w:color="auto"/>
                    <w:right w:val="none" w:sz="0" w:space="0" w:color="auto"/>
                  </w:divBdr>
                  <w:divsChild>
                    <w:div w:id="2032102412">
                      <w:marLeft w:val="0"/>
                      <w:marRight w:val="0"/>
                      <w:marTop w:val="0"/>
                      <w:marBottom w:val="0"/>
                      <w:divBdr>
                        <w:top w:val="none" w:sz="0" w:space="0" w:color="auto"/>
                        <w:left w:val="none" w:sz="0" w:space="0" w:color="auto"/>
                        <w:bottom w:val="none" w:sz="0" w:space="0" w:color="auto"/>
                        <w:right w:val="none" w:sz="0" w:space="0" w:color="auto"/>
                      </w:divBdr>
                      <w:divsChild>
                        <w:div w:id="1373962717">
                          <w:marLeft w:val="0"/>
                          <w:marRight w:val="0"/>
                          <w:marTop w:val="0"/>
                          <w:marBottom w:val="0"/>
                          <w:divBdr>
                            <w:top w:val="none" w:sz="0" w:space="0" w:color="auto"/>
                            <w:left w:val="none" w:sz="0" w:space="0" w:color="auto"/>
                            <w:bottom w:val="none" w:sz="0" w:space="0" w:color="auto"/>
                            <w:right w:val="none" w:sz="0" w:space="0" w:color="auto"/>
                          </w:divBdr>
                          <w:divsChild>
                            <w:div w:id="457914297">
                              <w:marLeft w:val="0"/>
                              <w:marRight w:val="0"/>
                              <w:marTop w:val="0"/>
                              <w:marBottom w:val="0"/>
                              <w:divBdr>
                                <w:top w:val="none" w:sz="0" w:space="0" w:color="auto"/>
                                <w:left w:val="none" w:sz="0" w:space="0" w:color="auto"/>
                                <w:bottom w:val="none" w:sz="0" w:space="0" w:color="auto"/>
                                <w:right w:val="none" w:sz="0" w:space="0" w:color="auto"/>
                              </w:divBdr>
                              <w:divsChild>
                                <w:div w:id="2129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18C4-E707-4ACE-BF8C-8BBEA621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Linszbauer Walter, Mag, WKÖ I_17</dc:creator>
  <cp:lastModifiedBy>Maierhofer Petra, WKÖ I_17</cp:lastModifiedBy>
  <cp:revision>3</cp:revision>
  <cp:lastPrinted>2014-12-01T11:51:00Z</cp:lastPrinted>
  <dcterms:created xsi:type="dcterms:W3CDTF">2015-10-29T10:22:00Z</dcterms:created>
  <dcterms:modified xsi:type="dcterms:W3CDTF">2015-10-29T11:05:00Z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-887959466</vt:i4>
  </property>
  <property fmtid="{D5CDD505-2E9C-101B-9397-08002B2CF9AE}" pid="3" name="_NewReviewCycle">
    <vt:lpwstr/>
  </property>
  <property fmtid="{D5CDD505-2E9C-101B-9397-08002B2CF9AE}" pid="4" name="_EmailSubject">
    <vt:lpwstr>Koordinierte Mustervereinbarung, Stand 1.12.2014 - bitte um Freigabe</vt:lpwstr>
  </property>
  <property fmtid="{D5CDD505-2E9C-101B-9397-08002B2CF9AE}" pid="5" name="_AuthorEmail">
    <vt:lpwstr>kfz@wko.at</vt:lpwstr>
  </property>
  <property fmtid="{D5CDD505-2E9C-101B-9397-08002B2CF9AE}" pid="6" name="_AuthorEmailDisplayName">
    <vt:lpwstr>FV-Fahrzeugindustrie</vt:lpwstr>
  </property>
  <property fmtid="{D5CDD505-2E9C-101B-9397-08002B2CF9AE}" pid="7" name="_ReviewingToolsShownOnce">
    <vt:lpwstr/>
  </property>
</Properties>
</file>